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full-stack solutions with a strong focus on modern web technologies. Proficient in delivering robust applications using JavaScript, React, Node.js, and GraphQL. Adept at working in agile environments and integrating cutting-edge tools and libraries to enhance product functionality and user experience. Demonstrated expertise in both leadership and team collaboration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enhanced user experience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achieving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environment, facilitating daily stand-ups and sprint planning sessions to ensure alignment on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to optimize performance and reduce load times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cloud-based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a growing user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requirements for new features based on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issues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level of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state management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access for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extend application functionality, including payment gateways and geolocation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Mapbox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project managers to outline requirements and provide technical assessments for new feature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collaboration and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SEO and performance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sessions, increasing collaboration and ensuring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backend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cron jobs for routine tasks, such as data synchronization and report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 stack migration from legacy systems to modern frameworks, leading to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client-server applications, enhancing communication between frontend and backend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manage software development life cycle, ensuring projects were delivered on time and within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optimizing assets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 APIs,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