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and detail-oriented Senior Engineer with over 11 years of extensive experience in developing scalable applications using modern technology stacks. Proven expertise in Java, Go, and JavaScript frameworks, specifically focused on microservices architecture and cloud-native solutions. Exceptional skills in continuous integration, deployment, and testing methodologies, ensuring high-quality deliverables and optimal performance. Passionate about leveraging cutting-edge technologies to solve complex problems and enhance system efficiencies.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foster scalable and resilient applications at Kellton.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accessibility and integration for client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significantly improving deployment efficiency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build, test, and deployment process, reducing release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reliability and performance under high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front-end development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delivering exceptional user experiences while maintaining cross-platform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database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storage and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cloud-native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taking advantage of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Gateway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efficient serverless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development, testing, and project management, fostering a culture of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constructive feedback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resulting in improved code quality and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migration of legacy systems to modern technologies, enabling better maintenance and extensibility. Established documentation practices for enhanced knowledge transfer.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50% increase in application speed at Perfect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optimized SQL queries for relational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times and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dependency injection and integrated testing frameworks while developing complex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Handled system orchestration and monitoring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application uptime and reliability for all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deliver responsive and user-friendly interfaces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Improved application engagements by optimizing the front-end build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decreasing time spent on manual testing procedures.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microservices with messaging systems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communication between various system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design sessions focusing on cloud deployment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scalability and reducing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applications using a combination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Slash, ensuring high performance across the tech stack.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API development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interchange standards and performance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application testing and debugging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maintaining high quality and functionality of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agile software development processes, enhancing team efficiency and project transparency through daily stand-ups and reviews.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refine product deliverables and improve performance benchmarks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core functionalities and bug resolutions, resulting in an overall increase in user satisfaction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Go, JavaScript, TypeScript, SQL, HTML, CSS,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Node.js, Django, jQuery, Express.js,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 Gradle, JUnit, Prometheus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Cassandra, Elasticsearch,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Azure, Terraform, Ansible, Serverless, CI/CD, Microservices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