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and implementing robust software solutions across diverse industries. Proven expertise in Java, Spring Boot, Microservices, and AWS cloud services, complemented by extensive experience in CI/CD processes and unit testing using JUnit and Mockito. Adept at fostering collaboration within engineering teams to deliver high-quality applications that meet or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streamlined deployments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backend performance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interfacing with third-party applications and enhancing overall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minimizing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systems architecture to fulfill business needs, utilizing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maintained best coding practices, enabling code clarity and promoting technical excellence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contributing to improved user engagement through responsive design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performance optimizations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application performance through profiling and tuning Java applications, resulting in a 30%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increasing client satisfaction through enhanced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 during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up to 90% unit test coverage for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and scrum masters in agile settings to define user stories and prioritize development tasks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facilitating seamless data exchange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cloud-based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efficient resource management and cost savings on infrastructure expenditures.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promoting collaborative team dynamics and fostering an environment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leading to enhanced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backend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diverse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 smooth collaborative environment and simplifying the rollback process when needed.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scheduled application deployments, contributing to system stability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upgrades and migrations, successfully completing projects 10% under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Docker, Kubernetes,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