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advanced web technologies, cloud infrastructures, and testing frameworks. Proficient in leveraging Java, Node.js, React, and AWS technologies to build scalable applications that enhance user experiences. Committed to applying best practices in software development and fostering innovation through collaborative efforts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process real-time data streams, achieving a seamless integration with existing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35%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improving the efficiency of data-heavy operations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promoting a culture of quality and shared knowledge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ensuring robust interaction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enhance team collaboration and promote iterative improvements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use of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innovative product that improved end-user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product, enabling additional features and enhancing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synchronization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latency in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and bug-free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managing application dependencies, improving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extensive legacy code refactoring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migration of legacy systems to cloud infrastructure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an agile environment,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to allow seamless data exchange between front-end and back-end systems,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quality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enhance user interface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aesthetics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and query optimization that resulted in overall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completion of multiple projects within tight deadlines, contributing to a 40%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