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robust experience in designing, developing, and implementing scalable software solutions. Proficient in a wide range of programming languages, frameworks, and technologies, with strengths in Java, Spring Boot, AWS, and Microservices architecture. Demonstrated ability to lead development teams, optimize system performance, and deliver innovative technical solutions while enhancing user experience. Proven track record in testing, debugging, and maintaining large-scale applications, with a strong focus on Agile methodologies and continuous integration/delivery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large-scale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data interaction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faster deployment cycles and improved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30% through database optimization techniques applied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for continuous improvements in software delivery and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front-end applications, improving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engineers, promoting best practices in coding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stability during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analysis and debugging, facilitating quick resolutions to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full stack environment, focusing 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Partook in the transition of legacy systems to modern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optimizing user workflows and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testing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backend services, improving data processing capabilities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scrum meetings and contributed to sprint planning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various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banking application,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 cycle for in-house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technical documentation for application processes and architectures, improving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application requirements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troubleshooting initiative that decreased app downtime by 15%,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modularized unit tests leading to better coverage and faster defect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Jasmine,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