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software engineer with over 11 years of experience in developing robust applications, specializing in full-stack development, cloud services, and modern libraries and frameworks. Proven expertise in leveraging React, Node.js, Java, and AWS to deliver scalable solutions. Recognized for problem-solving skills and excellence in testing methodologies, including automated frameworks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application, enhancing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state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user experience in single-page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and quality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to optimize costs and improve scalability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deployment processes, enhancing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development cycles and improve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build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release cycles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performance by profiling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feedback to peers on best practices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clean coding practices and effective use of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an end-to-end e-commerce site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mobile-first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enhancing user functionality for a SaaS platform, implementing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storage and caching strategy, resulting in lower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test coverage on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computing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content delivery and load balancing,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queries and performance tuning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and improving response time across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services into microservices, enhancing flexibility and team productivity in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robust content management system, enhancing user personalization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cycles,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collaborating via pull requests for feature branches.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frontend functionalities, resulting in improved reliability of the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 interactions by deploying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backends and optimizing REST API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times and accelerating release of new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Flask,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