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scalable applications using a diverse technology stack. Proven expertise in leveraging frameworks such as Node.js, React, and AWS to create solutions that enhance operational efficiency. Strong background in software testing, architecture, and project management, complemented by a passion for ensuring high code quality through automated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 improving user engagement by integrating feedback mechanisms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services to deploy applications in a serverless architecture, reducing operational costs and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bugs reported post-deployment and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design effective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rapid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and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significantly improving deployment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strategies in applications, enhancing data interaction speed and reducing over-fetching.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increased productivity and quicker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code maintainability and scalability in large projects,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coding standards to maintain consistency across the codebase, resulting in cleaner and more efficient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provisioning and management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optimizations and security compliance, leading to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user-focused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improved service integration strategies, boosting the overall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query performance, which resulted in a 50% improvement in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of applications, reducing regression errors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into functional features in applications, ensuring adherence to best design practices using CSS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session states, facilitating rapid data storage and retrieval needs while scaling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improving overall application efficiency and functionality sustainably.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with peers about cloud deployment models, focusing on cost-effective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data-intensive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backend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reverse proxy server, improving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facilitating collaborative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releases and feature demonstrations, gathering user feedback for future iterations, resulting in enhanced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Agile practices in cross-functional teams, leading to improved project visibility and quicker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codebases, facilitating easier onboarding of new team members and improving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Angular,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Jenkins, Git,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