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results-driven Senior Software Engineer with over 11 years of experience in full-stack development, specializing in Java, React, and AWS. Proven track record in designing, implementing, and maintaining scalable applications. Adept at leveraging modern technologies such as Kubernetes, Docker, and NoSQL databases to optimize performance. Strong experience in automated testing using JUnit and CI/CD pipelines. Committed to continuous integration and delivery, enhancing software quality and team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high-traffic e-commerce platform, improving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30% faster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interoperability and reducing response times by optimizing database queries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enhanced user experience by 25%,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 deployment and data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simplifying deployment workflows and enhancing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95% test coverage for critical application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quality software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Atlassian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 (JIRA, Confluence) for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design patterns,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metrics and implemented optimization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APM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20% reduced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to enhance team collaboration and improve software engineering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 large-scale web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processing and enhancing user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 automated testing strategy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and reducing regression bugs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API integrations for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ensuring secure data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develop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improving data retrieval times and application response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 mobile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cross-platform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version control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better collaborative efforts across software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to provide project update and align team goals, contributing to a 15% increase in project delivery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API documentation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better integration for external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best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troubleshooting capabilities. Capable of managing databases with over 300,000 entries.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HTML5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Django,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Kubernetes, Docker,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