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full-stack software development, specializing in Java, Python, and cloud technologies. Proven expertise in designing, developing, and deploying scalable applications using cutting-edge frameworks such as Spring Boot, Django, and React. Strong proficiency in database management systems including PostgreSQL and MongoDB. Committed to implementing best practices in both coding and testing for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cloud platforms, enhancing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data rendering and improving user experience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that facilitated interaction between front-end applications and back-end services, optimizing data exchange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deployment and significantly reduced release time, increasing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storage solutions,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data integrity and enabling complex query handling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robust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wireframes into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and eliminating bottlenecks, resulting in a 30% performance improvement for core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 cases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ensuring a consistent and high-quality user interface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principles and best practices,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delivering high-quality software solutions that met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deploy interactive web applications, successfully integrating SQL databases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client-server communication,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effectively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develop new features using Agile methodologies, ensuring timely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implemented best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performance and codebase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enhancing the system’s ability to process large volumes of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meetings to gather requirements, ensuring alignment of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a financial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cost savings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seamless data retrieval and storage, suiting business needs proficiently.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code changes did not break existing functionality. Successfully maintained code health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through responsive design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continuously iterating on user feedback to enhance product offerings, leading to a user satisfaction increase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