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Proficient in designing and implementing scalable applications using technologies like Java, Spring Boot, Microservices, and AWS. Proven ability in leading teams, conducting unit and integration testing, and implementing CI/CD pipelines to enhance productivity and maintain code quality. Expertise in cloud-based architectures and securing data through robust APIs.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RESTful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microservices architectures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enhancing application portability.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development cycles and reduced time-to-deploy.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devise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UI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caching strategies, optimizing data retrieval processes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clean code and effective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tasks, reducing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performance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REST for efficient data fetching in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planning focused 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token-based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persistence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semi-structured data storage, thereby enhancing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sprints and scrums as a key developer and resource.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testing, ensuring quality across multiple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disaster recovery strategies and backup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optimized them for use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latency through performance tuning and coding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team environment, focusing on responsiveness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service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asynchronous data handling and improved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managing indexes and optimizing SQL queries for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and reducing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which improved code quality and fostered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more scalable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Swift,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Jenkins,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