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11 years of experience in designing, developing, and deploying software solutions. Expertise in cloud computing, microservices architecture, and full-stack development, utilizing a wide array of technologies including Java, Spring Boot, React, Docker, and AWS. Proven track record in leading teams and projects with a strong focus on agile methodologies and continuous integration. Committed to quality and efficiency through effective testing strategies and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a seamless user interface, improving user engagement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optimizing build and deployment processes, promoting agile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processing, significantly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functionality, reducing regression issues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leading to a 40% improvement in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microservices, enabling dynamic scaling and improved system resiliency.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for junior engineers, fostering a strong engineering culture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management, optimizing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enable reliable data interchange between the front-end and back-end,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ensuring smooth workflows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with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efficient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development environments and simplify application deployment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coverage and functionality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robust data management and optimization of complex queries,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fostering efficient collaboration and minimizing merge conflicts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an optimal viewing experience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that enhanced team collaboration and delivery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backend functionality and service-oriented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capabilities and enhance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testing and debugging to identify and resolve issues prior to deployment, effectively reducing post-launch bugs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improving application performance and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monthly active user increase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testing, fostering continuous improvement and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