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developing scalable applications, specializing in modern frameworks and technologies. Proficient in Java, Spring Boot, Node.js, and cloud architectures. Adept at leveraging a variety of tools and libraries for seamless integration and delivery of high-performance software solutions. Strong track record in leading projects that enhance system efficiency and performance. Committed to applying testing best practices and methodologies to ensure product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speed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manual errors and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efficient data retrieval and organization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fostering communication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SQL queries and database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EC2, S3, and RDS for scalable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code reviews and mentor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existing applications by refactoring legacy codebases to increase maintainability and reduce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optimized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architecture, improving system efficiency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QA processes, leading to a 25%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 wireframes into functional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projects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presented insights for optimization opportunities, ensuring smooth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iterate on development processes and address obstacles.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enterprise-level applications, optimizing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within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and authorization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actively on codebases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to reduce merge conflicts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enhance performance and reduce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team-focused project that achieved a reduction in downtime by 15% with continuous monitoring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C#, Lua,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Flask,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SQLite, Redis, Cassandra,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Ansible,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Chai,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