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building scalable solutions using Java, Spring, React, and AWS. Proven capability in leading teams, collaborating on cross-functional projects, and employing Agile methodologies. Strong background in cloud services, CI/CD pipelines, and testing frameworks, adept at utilizing tools such as Jenkins, Maven, and JUnit.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system performance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enhancing error tracking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automated deployment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them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local development and simplified deployment processes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testing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improving user experience through dynamic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performance, identifying bottlenecks and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to maintain high standards of code quality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ensuring timely delivery of sprints and continuous improvement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user guides for developers, contributing to in-house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 cloud-based solution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Lambda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scalable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define application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critical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substantial runtime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new technologies for team upskilling.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utilities and implementation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deployment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CI/CD pipeline.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an API-driven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and collaboration to enhance code quality and team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effective technical documentation and user manuals for applications developed.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discussions on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for better project management and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technical debt through careful refactoring and adherence to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Maven, Jenkins,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