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Engineer with over 11 years of progressive experience in software development and engineering solutions. Proven expertise in full software development lifecycle, from requirements gathering and system design to coding, testing, and deployment. Proficient in Java, Spring Boot, Microservices, AWS, Docker, and a range of modern frameworks and technologies, ensuring high-quality deliverables that meet business requirements and enhance operational efficiency. Adept at collaborating with cross-functional teams and mentor junior developers to elevate team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designing and deploying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third-party services, reducing data processing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solutions, optimizing database interactions and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comprehensive coverage and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methodologies within the team, contributing to continuous integration and delivery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fostering a culture of development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solutions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integrity and accessibility for application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design reviews, advocating for performance improvements and technology upgrades.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define project scope, ensuring alignment with client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troubleshooting and resolving production issues, implementing immediate solutions to minimize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optimal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 storage and retrieval, ensuring data consistency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refactoring activities, enhancing the codebase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infrastructure provisioning, leading to faster setup times for new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development workflow, facilitating consistent application packaging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migrating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operational costs by 30% over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frontend teams to develop seamless UX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application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API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effective data exchange between clients and servers.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in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authentication.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improvement processes, utilizing logs and application monitoring tools to troubleshoot performance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for system architecture and design, promoting knowledge sharing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other engineers to optimize existing applications, reducing load times by 15% over a 6 month period.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