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building scalable and efficient applications using modern technologies and frameworks. Proficient in Java, Spring Boot, and Microservices Architecture, with expertise in AWS, and NoSQL databases. Strong background in test-driven development and continuous integration practices, ensuring high-quality software delivery. A proactive team member with a passion for solving complex problems and optimizing performance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workflows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improving scalability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API design and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documented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code resulting in significant reductions in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retrospectives, ensuring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data encryption and secure API design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focusing on best practices and architectural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multiple business units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which reduced boilerplate code by 50% and improved overall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 processing, enabling real-time data handling and improved event-driven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reduce defects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facilitating easier integration for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response time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create an internal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visualization, increasing work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feature-rich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SQL queries for better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lifecycle phases, actively involved in requirement gathering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assisted DevOps teams in maintaining CI/CD practices with version control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effectively and participated in regular code reviews, promoting best coding standards and practices with a team of 5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a monolithic application to microservices architecture, resulting in a 40% increase in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