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results-driven Senior Software Engineer with over 11 years of extensive experience in developing high-performance applications across diverse industries. Proficient in leveraging modern technologies and frameworks such as Java, Python, React, and AWS to design, implement, and optimize scalable solutions. Proven track record of collaborating with cross-functional teams to deliver innovative products, streamline systems architecture, and enhance operational efficiency. Adept at employing best practices in software development, including CI/CD methodologies, unit testing, and code reviews to ensure quality and alignment with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cross-platform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optimizing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meet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 models and optimize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management, conducting stand-ups and retrospectives to boost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backend functionalities and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features and capabilities,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development processes and application architecture to align with industry best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existing systems to improve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full-stack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and high-performing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continuous integration and delivery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tuning of applications, identifying bottlenecks and implementing solutions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knowledge-sharing sessions, leveraging experience to support junior developers and improve team competencies.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and integrated third-party services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development, ensuring high levels of accuracy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delivering features and resolving issues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 count after proactively establishing testing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