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over 11 years of experience in developing scalable applications using cutting-edge technologies including Java, Python, Node.js, and React. Proven expertise in building modern web applications utilizing RESTful APIs, Microservices architecture, and cloud platforms such as AWS and Azure. Skilled in testing frameworks such as JUnit and Selenium, with a strong focus on performance optimization and user experience. Adept at collaborating with cross-functional teams to deliver high-quality software solutions within deadlines.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reliability across distributed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seamless integration with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application's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responsive user interfaces, improving user engagement and interaction.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infrastructure, optimizing performance and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reliability through seamless CI/CD pipelines.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optimizing SQL queries and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to refine application functionalities, enhancing overall user experience and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provided mentorship to junior developers in best coding practices and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code quality and performance standards while developing features and fixing bugs in a fast-paced agile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cross-functional teams to define, design, and ship new feature iterations based on user feedback and analytics.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architectures, designs, and standards for development processes, contributing to enhanced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applications and RESTful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streamlined integration across various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user feedback to improve application UI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schema migrations and performance tuning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efficient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transition of the development team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resulting in improved project transparency and client relationships.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CI/CD practices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and deployment processes, reducing deployment times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in application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security and compliance.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Successfully orchestrated containerization of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deployment management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a team of junior developers, fostering an environment of continuous learning and innovation, and improving team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internal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contributed to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dynamic front-end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client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backend development of a transaction processing system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significant efficiency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database optimization strategies that improved access times by 20%, enhancing end-user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actively in daily stand-ups, sprint planning, and retrospectives to keep projects on track and aligned with client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RESTful services for various applications, which supported client requests more efficiently in multiple scenarios.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 CSS, Swift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Django, Flask, JUnit,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Git, Jenkins,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 GraphQL, WebSockets, Microservices,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