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11 years of experience in software development and engineering. Proven expertise in leveraging advanced technologies to build scalable applications, with a solid background in Java, Spring Boot, React, and AWS. Committed to improving system performance and delivering high-quality solutions through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enterprise 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interactions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feasibility of features,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prior to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storage solutions, achieving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and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 architecture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reusable components to improve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 of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various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ensure best practices in frontend development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sessions to enhance code quality and adherence to established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extend functionality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capabilities, enhancing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system functionalities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REST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mobile app communications with server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delivery, streamlining the entire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and agile development processes, improving project workflows and stakeholder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robustness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redesign of a legacy application, achieving a 25%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Node.js, JUnit, Mockito,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