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comprehensive experience in software development, specializing in embedded systems and cloud applications. Proficient in Java, Python, and SQL with hands-on experience using frameworks such as Spring and Django. Proven expertise in building high-performance applications and leading development teams to deliver robust software solutions. Exceptional knowledge in deploying applications on AWS and optimizing API integrations. Strong background in agile methodologies, driving innovation through continuous improvement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resulting in a 25% reduction in response times for data retrieval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leading sprint planning sessions and maintaining efficient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functionality, including payment gateways and geolocation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identify bottlenecks, adjusting resource allocations as necessary.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transition of on-premises services to a cloud environment, achieving significant cost reductions and improved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shared repositories to streamline team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developing feature-rich solutions that met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and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stability and adherence to specifications through rigorous test case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the refinement of the development lifecycle and backlog prioritization for maximum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for APIs and technical specifications to assist in application maintenance and future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participated in pull requests and code reviews, enhancing team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customer support and software maintenance activities, addressing bug fixes and feature enhancements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increased performance and maintainability, applying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designs and improving user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custom-built CMS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content management for non-technical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integrated third-party libraries to extend application capabilities, including authentication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across teams to ensure seamless integration of services and aligned objectives for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performance testing and analytics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deployment frequency by 30% by developing automated build and release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Flask, JUnit, Mockito, Jupyter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 Terraform, Ansible,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