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proficiency in developing scalable applications. Expertise in high-performance Node.js backend systems, microservices architecture, and robust React frontend solutions. Proven ability to enhance application performance through effective use of Jenkins CI/CD pipelines and comprehensive testing frameworks. Strong background in optimizing cloud-based solutions on AWS and Azure platforms while employing best practices in Docker for containerization. Adept at guiding teams through agile methodologies and leading impactful technical projects that drive organizational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resulting in a 30% improvement in load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architecture that facilitated zero-downtime deployment and scaling,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 ensuring quality releases at a faster pace.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systems to a cloud-based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improved system resilience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Enhancing code reliability and performance through the application of comprehensive testing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robust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and enhance API performance, leading to significantly reduced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reduction in bug reports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Effectively mentored junior developers, fostering a culture of continuous improvement and reinforcing best coding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performance optimization of SQL and NoSQL databases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quick data retrieval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to improve API reliability and diagnose issues promptly.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user interaction and reducing load times by optimizing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backend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and secure application services from the ground up.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refactoring codebase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performing code reviews to align with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like OAuth2 and JWT for safeguarding API endpoints, improving security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cutting down deployment time drastically and simplifying environment setups.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primary database, implementing complex queries that ensured data integrity and optimization for reporting purposes.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tests and performance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confirming application behavior aligns with specifications through rigorous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planning sessions, improving workflow and team communication resulting in increased delivery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application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supported high traffic loads, ensuring availability and stability of services during peak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version control techniques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collaboration and maintain code integrity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peer code reviews to maintain quality standards and shared knowledge across development teams, improving overall code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scalable application deployment ensuring smooth transition between development and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application performance by implementing performance tuning, optimizing database queries, and refining overall code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Python,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Spring Boot, Django, Flask, Vue.js,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JUnit, Selenium, Postman, Mocha, Chai,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