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Senior Engineer with over 11 years of extensive experience in designing and implementing cutting-edge software solutions across diverse industries. Adept in full-stack development with comprehensive knowledge of Java, Spring Boot, Microservices, and cloud-based architectures. Proven track record of leading engineering teams to deliver scalable products and driving innovation through modern development practices, including CI/CD, test-driven development,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highly responsive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real-time data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existing modules for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achieving a 30% reduction in deployment time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reliability before production rollouts.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cloud migration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cost efficiency and improved application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facilitating communication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related to architecture and system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sprint planning and retrospectives,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technical growth and skill advancement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by conducting load testing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coding practices throughout.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management methodologies, successfully delivering projects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Java applications, enhancing data persistence and retrieval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centralized logging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troubleshooting efficiency and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minimal defects in production and streamlined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specifications, improving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intervention and deployment errors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through rigorous version control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collaboration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of a customized CRM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helped streamline customer relationship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responsive UI components, enhancing overall user engagement across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Setup and configured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various applications, ensuring data integrity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and integration testing, driving improvements in software quality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visualization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analytical capabilities for end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50% increase in processing speed by optimizing data access layers and indexing strategies in the database.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C#, TypeScript, Go,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CSS3, Bootstrap, Redux,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Django, ASP.NET, Flask, Ruby on Rails,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Elasticsearch,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Ansible,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