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11 years of experience in full-cycle software development, specializing in advanced technologies and frameworks such as Java, Spring, Node.js, React, and Angular. Proven expertise in leading development teams, implementing robust testing methodologies, and employing agile practices. Adept in utilizing cloud services like AWS and Azure, ensuring seamless integration and deployment of scalable applications. Passionate about leveraging cutting-edge technologies to drive efficiency and improve product outcomes in the manufacturing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efficiency and easier integration for client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continuous integration and faster deployment cycles, enhancing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web applications, improving the user interface and user experience for over 15,000 monthly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30% reduction in operational costs while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comprehensive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increasing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which streamlined application development,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and testing,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identifying and suggesting improvements that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from requirements gathering to deployment, ensuring alignment with client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enhancing user engagement in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in line with strict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leading to a seamless data presentation and improved application user dynamic.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strategy which improved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and manage applications, providing cost-effective solutions while maintaining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performance through database optimization techniques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access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within the team, including sprint planning and retrospectives, which enhanced team collaboration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quality initiatives by implementing static code analysis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server-side technologies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ensuring a robust workflow among the team members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management, simplifying database interaction and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requirements analysis and contributed in developing project documentation to align technical and non-technical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responsive web design principles, ensuring full compatibility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where we achieved a 15% increase in system deployment frequency per quarter, showcasing improved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