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11 years of deep experience in designing, developing, and implementing robust software applications. Proficient in modern programming languages, frameworks, and libraries with a special focus on scalable system architectures, automated testing, and continuous integration and deployment (CI/CD) methodologies. Adept at collaborating with cross-functional teams to deliver high-quality software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achieving improved performance and scalability for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deployability.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conducted asynchronous messaging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effective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automated testing coverage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 rates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30%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front-end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responsive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data engineers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procedures and fostering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and standards through regular code reviews and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knowledge sharing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practices, improving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implemented logging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facilitated more efficient debugging and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modern architectural practices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scalable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 to improve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user access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Agile teams, participating in sprints and retrospectives to continuously improve systems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systems remained up-to-date with the latest technologies and security patches.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within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routine tasks, saving the team significant time in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comprehensive code reviews and implemented coding standards, fostering a strong culture of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connected them to back-end services for seamless data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desktop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interface and experience for internal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ETL processes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data processing efficiency by approx 20% over baseline.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improve end-to-end testing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fewer critical bugs upon 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cross-platform mobile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product reach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on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pattern, resulting in better team understanding and implementation in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Angular, Node.js,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