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Engineer with over 11 years of experience in software development, specializing in backend and frontend technologies such as Java, Spring, Angular, and Microservices architecture. Proven ability to drive projects from conception to deployment, leveraging strong skills in test automation and ensuring high-quality code. An advocate for best practices in software development and a champion for innovation and efficiency in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frontend development, enhancing user experience through dynamic data binding and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and deployment,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platform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storage and retrieval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management,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profiling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uphold coding standards and architectural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API development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documentation and interface specification.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feature-rich applications with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enhancing application capabilities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create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adherence to software development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guided team members on best practices in software development, fostering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client-server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flexibility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and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reviews with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quality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standards adherence, promoting proactive identification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migration to new frameworks, ensuring minimal disruption through careful planning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and introduced automated test suites in the development lifecycle, increasing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deploying a web application serving X number of daily users, achieving user satisfaction ratings above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Angular, React, Django, ASP.NET,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MSSQL,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TestNG, Jest,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