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and high-performing applications utilizing React, Node.js, and Python. Proven expertise in developing efficient models and optimizing applications for performance. Adept at implementing CI/CD pipelines and utilizing cloud services to enhance operational productivity. Strong background in Agile methodologies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customized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deployment, significantly reducing system downtime and enhancing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optimized RESTful and GraphQL APIs for increased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conducting code reviews and ensuring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stability under high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efficient and reproducible environment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unit tests and integration tests for existing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them through code optimization techniques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several microservices for critical business operations, improving deployment speed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database queries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error detection during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performance optimization techniques for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performance by reducing database load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end-to-end solutions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integrations that connected various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modularization of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traditional applications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maintainability and upgrade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and event handling for user interface functionality on legacy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improvements in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streamlined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high coding standards and adopting newer methodologies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automated testing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rapid testing and quality assurance, achieving an over 30% reduction in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Swift,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Bootstrap, jQuery,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Jenkins, Terraform,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 Server, RESTful APIs, GraphQL,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PyTest, Jest,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