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proficient in modern frameworks and technologies. Expert in implementing scalable applications and delivering high-quality code. Strong skill in agile methodologies, cloud services, and automated testing. Proven track record of leading software projects and optimizing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a team of 5 engineers in a fast-paced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standards, ensuring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S3, Lambda) to optimize application hosting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managing complex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sprints, delivering key features and fixing critical bugs promptly.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reducing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frameworks,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allowing independent deployment and scaling of application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application documentation, ensuring clarity and maintainability for future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front-end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20% increase in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hybrid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identify software requirements improving user expectations and project success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decrease in bug reports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operations and reduced manual processes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collaborative development processes and effective team coordination.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audits and refactoring legacy systems to modern standards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components for e-commerce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customer engagement and sales conversions.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Embedded analytics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payment gateways for streamlined transaction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client/server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system performance metrics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Acted as a liaison between the development team and product management to ensure alignment with project objectives and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routine tasks and improved deployment processes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faster, reliable releases of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server response times by 25% through optimization of back-end logic and database organization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Ruby, PHP,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React, Angular, Vue.js, ASP.NET,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Oracle, Redis, Cassandra,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Azure, Terraform, GitLab CI,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Jasmine, Cypress, Postman,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