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full-stack web development, specializing in Java, Python, and JavaScript technologies. Proven expertise in building robust, scalable applications utilizing frameworks such as Spring Boot and Django. Adept at collaborating in cross-functional teams and leveraging Agile methodologies to drive continuous improvement. Passionate about software quality, performance, and operational efficiency. Strong problem solver with a proven track record of optimizing processes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full software development lifecycle of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focusing on RESTful services and DB queries to support seamless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engagement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in an Agile environment, participating in daily stand-ups, sprint planning, and retrospective meetings to streamline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the build process and containerizing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significantly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crafting efficient queries and optimizing performance, fostering data integrity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reliability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code quality through peer reviews and regular testing phases, reinforcing best practices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source code and collaborating within teams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optimizing system performance and response time.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databases and complex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 frameworks to create high-performance front-end applications, enhancing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comprehensive testing initiatives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acceptance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quality aligned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collaborative environment implementing Agile methodologies, iterating based on customer feedback to refine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collaborations, fostering communication between design, development, and operations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debug capabilities and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for automated testing and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speeding up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daily with project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clear communication and task management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analytics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data visualization libraries, enhancing reporting capabilities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refactor legacy systems into microservices architecture, resulting in increased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monolithic applications to a microservices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application load time by 30% through performance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