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developing high-performance software solutions. Proficient in a variety of programming languages and frameworks, including Java, Spring Boot, Angular, and Docker. Adept at leading technical teams and influencing project outcomes through innovative engineering approaches and commitment to quality. Extensive experience in designing and implementing robust application architectures while ensuring adherence to industry best practices in software development and testing.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 improving overall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application deployments, streamlining the CI/CD process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enhance UI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contributed to application performance optimization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reducing bug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in a project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focusing on iterative development and rapid prototyping.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performance by optimizing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implementing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storage solutions, improving data accessibility and reducing latency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application architectures that followed best practices and design patterns, enhancing code readability and reusability.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providing constructive feedback to junior developers and improving team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and mentored new hires on company technologies, ensuring seamless onboarding and integration into project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to enhance business operations and user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front-end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dynamic user interfaces providing optimal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 storage and retrieval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configured relational databases to support application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containerization techniques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consistent environments for development and production across various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build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incorporating dependency management and configuration for multiple build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90% code coverage for critical application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ensure the integration of best practices for software design and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protocols by implementing OAuth and JWT for authentication and authorization.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meet dynamic business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optimization for application code, resulting in a significant decrease in loading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reliable REST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seamless data exchange between servers and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contributing to sprint planning and retrospectives to continuously improve team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to resolve technical issues and implement effective solutions, improving overall project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monitoring and logging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(Elasticsearch, Logstash, Kibana) to ensure application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Deployment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Heroku,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