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developing, and maintaining complex software applications. Proven track record in leveraging cutting-edge technologies and frameworks to deliver robust solutions. Skilled in full-stack development with a focus on enhancing user experience, optimizing performance, and ensuring high availability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building scalable systems that improved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exchange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50% and improved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reducing downtime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develop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minimizing bugs in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queries that resulted in a 40% performance boost.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development,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proactively identified issues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best coding standards and foster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contributing insights on system design and technology stack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intuitive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to enable efficient communication between server and client-side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high-load applications, significantly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leading to timely delivery of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pipelines and ETL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processing and analytics for business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APIs meet expected functionalities and performance criteria.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and provided constructive feedback to maintain code quality and achieve best practices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efficiency in deploying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to develop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team productivity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visual and functional aspects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index large datasets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responsive applications, ensuring mobile compatibility and enhancing user accessibility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documentation and updated records for project progress, improving team communication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deliver software releases, maintaining a defect rate of less than 2% in production deployments. Designed unit tests resulting in a coverage of over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