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developing, and deploying scalable applications. Proficient in numerous programming languages and frameworks, including Java, Spring, and Node.js. Adept at full software development life cycle (SDLC), from initial requirements gathering to final deployment and maintenance, ensuring product alignment with customer needs. Strong background in agile methodologies and DevOps practices, using tools like Docker and Kubernetes to enhance team efficiency and product reliability. Excellent at leveraging cutting-edge technologies to improve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large-scale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deployment times and increased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automating deployment processes, contributing to faster feature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reliability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transitioning legacy systems to serverless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storing application state, increasing data retrieval speeds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modern development tools, fostering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stand-ups and sprint planning, enhancing team productivity and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ensuring robust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performance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AppDynamics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bottlenecks and optimize overall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meeting diverse client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database management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improved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dynamic user interfaces for improved customer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efficiency and scalability by implementing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manual and automated testing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raising the overall quality of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ensuring code integrity and streamlined workflow among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continuous integration workflows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integration issues and improving the release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effort to rewrite legacy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responsiveness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SaaS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with market demands and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high-quality code following best practices using Agile methodologies, ensuring responsivity to client and stakeholder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end-to-end testing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an increase in test coverage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team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solutions, integrating complex data frameworks effortlessly.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optimized SQL databases, enhancing data access times and query efficiencies across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collaborative coding sessions and peer code reviews that improved code quality and team cohesion, achieving a 15% reduction in developer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Angular, Express, Django, Flask,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Maven, Gradle, JIRA,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SQLite, Elasticsearch,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 AppDynamics,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