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engineer with over 11 years of experience in software development and systems architecture, specializing in high-scale applications using Java, Spring Boot, Docker, and Kubernetes. Proven track record of leveraging modern technologies to design efficient solutions, optimize performance, and improve UX. Highly proficient in developing RESTful APIs and implementing CI/CD practices while ensuring robust testing and quality assurance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various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efficient data access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achieving seamless deployment and scalability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enhancing delivery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post-deployment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building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performance improvement in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improve code quality through rigorous code reviews and adherence to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technology stack utilization, fostering a continuous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research and prototyping of new technologies, including exploring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application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as part of cross-functional teams, ensuring alignment and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several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tuning and optimizing resource consumption.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data flow and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advanced monitoring and logging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for real-time application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to decompose legacy applications into more manageable units, enhancing functionality and service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and provisioning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consistency and reducible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load testing and stress testing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performance under high-load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sprint planning sessions and retrospectives to enhance team productivity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and translate them into technical specifications and actionable development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development of a social media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authentication and real-time data synchronization.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interfaces and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to manage code revisions and improvements effectively throughout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documentation for all development processes, promoting knowledge transfer and reducing onboarding time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integration testing routines to ensure functional correctness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part of the QA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projects with a focus on agile practices, increasing team delivery speed and quality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Amazon Web Services, Redis,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