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developing scalable applications. Specialized in Java, Spring, Microservices, and cloud technologies. Adept at driving innovation and improving software architecture to enhance efficiency and performance. Proven track record of leading engineering teams, optimizing application performance, and ensuring robust testing methodologies. Passionate about staying ahead of technology trends and delivering high-quality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high-volume web application, enhancing modularity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in developing an enterprise-level application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implementing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quality and refactoring initiatives,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 thereby ensuring a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reducing response times by 30%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conducting code reviews and mentoring juniors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which reduced manual errors and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easier management of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configurations, streamlining dependency management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technical documentation and user manuals for development hand-off and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encryption methods to safeguard sensitive user data during application transactions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applications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enabling better resource utilization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holding regular sprint meetings and retrospectives to enhance team collaboration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satisfaction through improved UI/UX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thus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allowing for versatile data storage and retrieval mechanisms for different application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web service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thousands of concurrent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introduce new functionalities in applications, enhancing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 branching strategies, thus facilitating better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application issues through effective debugging practices, improving overall stability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on-premises applications to a cloud-based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reduction in running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Jest,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Node.js, Ajax,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