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designing and developing scalable applications. Proficient in utilizing cutting-edge technologies such as Java, Spring Boot, and Microservices architecture. A strong advocate for agile methodologies, collaborating effectively with cross-functional teams to deliver high-quality software solutions. Committed to continuous improvement and implementing robust testing frameworks to enhance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services, facilitating efficient communication between microservices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sessions and daily stand-ups to ensure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vulnerability assessments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into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unit testing frameworks, resulting in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application logging,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coding practices and modern development methodologies,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standards and identify areas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effective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working closely with product owners to define requirements and deliver value-driven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a responsive and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RESTful service integration with external APIs, facilitating seamless data exchange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application servers and managed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efforts for systems running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more performant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variety of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API services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user interface, enhancing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frameworks alongside responsive design principles,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development workflow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version control and collaborative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for applications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Jest, Cucumber,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