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complex systems. Expertise in full-stack development, proficient with modern frameworks and technologies including Node.js, React, AWS, and Docker. Proven ability to collaborate effectively within cross-functional teams to deliver high-quality software solutions on time. Strong focus on software performance optimization, scalable architecture, and agile methodology, with extensive experience in unit testing and code review.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building scalable, maintainable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implementing efficient state management solutions (Redux) and optimizing rendering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to enhance application functionality,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release processes, which improved development velocity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code quality and robustness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integrate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preprocessors (SASS/LESS), enhancing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peer code reviews and adherence to coding standards,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(sprint planning, retrospectives) to foster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skill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which reduced application load time by over 30% through code refactoring and CDN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an alternative data-fetching method, providing clients with flexibility in data retrieval and improving overall client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third-party services to optimize functionality and streamline data flow, utilizing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components ensuring alignment with user requirements and functionality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promoting quality and efficiency in team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messaging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communication between microservices,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development teams, ensuring codebase stability and integrity, leading to reduced 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 pipelines for automated testing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both client and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and applying caching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frequently accessed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adhered to design system guidelines, increasing reusability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methodologies and participated in daily stand-ups to synchronize tasks and progress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toolsets, fostering a cohesive and productive team environment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multi-tenant architecture leading to increased flexibility for client-specific customizations, contributing to overall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