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 stack development, specializing in Java, Node.js, React, and cloud technologies. Proven track record in designing scalable applications, implementing microservices architecture, and optimizing existing systems. Proficient in Agile methodologies and adept at comprehensive testing strategies including unit, integration, and performance testing. Strong ability to lead teams in delivering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 cloud-native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downtime by 30% and enhancing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Nylas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RESTful API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 and improving data flow efficiency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which increased deployment frequency by 40% and reduced lead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team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marked improvement in project transparency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a mission-critical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improving application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within the existing web application to improve data retrieval speed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implement robust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state management,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and service monitoring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rapid response to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lead for security audits,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improvement in application load times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enhance user experience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optimization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speeds and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improve system design and scalability, recommending microservices approach over monolithic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clean commit histories and facilitating seamless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 to automate deployment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images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standards of code quality and effectiveness across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tech stacks,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internal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enhanced user tracking features and customer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redesign of the application architecture to employ an MVC framework, ensuring more flexible and sustainable code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website performance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data loading, significantly improving the user experience without altering the existing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REST APIs for mobile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improvement in data sync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testing processes and increase deployment confidence 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junior developers in adopting best coding practices, contributing to a 15% decrease in software bugs within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