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comprehensive experience in designing, developing, and maintaining software applications. Proficient in multiple programming languages and frameworks including Java, Spring Boot, Microservices, Docker, Kubernetes, and SQL databases. Demonstrated expertise in both leading projects and developing robust testing frameworks to ensure high-quality software delivery. Seeking to leverage my technical depth and leadership skills at Nourish to drive innovation and deliver effective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various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an enterprise-level application that improved delivery times by optimizing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that supported multiple client applications, optimizing data retrieval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dynamic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 by deploying highly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decreasing bug rates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monitoring, which significantly improved system uptime through proactive issue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service specifications and align them with business objectives, effectively reducing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advocating for branch management strategies that improved collaborative workflows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in coding,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improved coding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maintained documentation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project standards and facilitating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successful migration of services from monolithic architecture to microservices, substantially improving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streamlined data processing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security standards for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features with external functionalities such as payment gateways.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database design and management, administering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which elevated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advanced SQL queries, leading to faster data retrieval and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application deployment pipelines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cost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libraries for cross-project functionalities, reducing code redundancy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to promote Agile methodologies, enhancing team collaboration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handling and processing workflows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usability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following branching strategies for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daily scrum and retrospective meetings to improve team processes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and backend services, successfully delivering end-to-end features while ensuring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processes for testing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