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extensive experience in developing scalable web applications and services. Proficient in modern programming languages and technologies, focusing on creating high-performance applications. Experienced in collaborating with cross-functional teams following Agile methodologies to deliver innovative solutions. Consistently improving application performance and user experience through meticulous coding and robust testing practices. A strong advocate for utilizing best practices in software development to enhance process efficiencies and lead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 that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processes,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development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adhering to coding best practices and design patterns such as MVC and Singleton.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in applications, enhancing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knowledge-sharing sessions, fostering team collaboration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optimization, enhancing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compliance with REST API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user-friendly web applications with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to enhance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prioritize tasks effectively and meet tight deadlines while maintaining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managing repositories and facilitating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in line with OWASP standards to identify and mitigate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user interaction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and translate business requirements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interactivity, improving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web applications, ensuring efficient hosting and easy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with JMeter to identify performance bottlenecks and suggest enhancement strategies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times by 25% through effective code refactoring and optimization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