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scalable, robust applications. Proficient in Java, Spring Boot, Microservices, and RESTful API development with a focus on delivering high-quality software solutions. Extensive experience in cloud technologies, particularly with AWS and Azure, as well as CI/CD pipelines using Docker and Jenkins. Proven track record of utilizing Agile methodologies to enhance project delivery and improve team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developed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data integration,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responsive UI components,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optimizing application performance and scaling capabilities, resulting in reduced latency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deployments and improving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leading sprint planning and retrospective meetings to ensure team transparency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architecture,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deployment and scaling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measures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monitoring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driving innovation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ensured data consistency,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with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reducing response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while promoting best practices in software design and development principles, ensuring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various Azure services for improved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codebase effectively and maintain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a messaging system that enhanced system scalability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optimized existing functionalities based on user feedback and changing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design efficient database schemas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third-party API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development cycles, resulting in a 25% increase in project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extensive documentation for all processes and procedures to maintain team knowledge and onboarding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migration efforts from monolithic to microservices architecture, significantly improving application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