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Engineer with over 11 years of experience in crafting high-performance solutions across various industries. Possess extensive proficiency in Java, Spring Boot, Microservices, and Cloud Platforms. Focused on developing robust applications with a strong background in testing and automation frameworks. Committed to improving processes and enhancing functionality through advanced technology and collaborative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an enterprise-level application with a focus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deployment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interactions, optimizing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requirements, ensuring alignment with business goals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application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Focused on developing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integration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leverage cloud technologies for cost-effective storage and computing solutions, implementing security best practices throughout.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manual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speeding up QA cycles and ensuring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maintained best practices for coding standards and architectural designs, fostering team adherence to programming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end-to-end development from concept to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improving system performance and user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ORM, simplifying data management and reducing boilerplate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and optimized queries, ensuring data integrity and availability throughout the application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processes, reducing integration issues and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UI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and high performance during client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application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applications meet rigorous performance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developers, promoting knowledge sharing and skill development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in a collaborative environment,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expertise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integrated third-party services effectively, enriching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 and documentation, streamlining developer communications and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analysis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retrieval and manipulation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80% test coverage and improving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initiative that improved debug time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consistent development environments, resulting in an improved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