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Proven expertise in modern programming languages and frameworks, particularly focusing on performance optimization, system architecture, and seamless integration. Committed to developing scalable solutions with agile methodologies to enhance project deliverables. Strong background in testing, CI/CD practices, and leveraging cloud platforms for high availability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ensure efficiency in microservices architecture, improving response times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application deployment, achieving improved scalability and easier management of application lifecycle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and optimized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development, focusing on cloud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availability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deployment time by automating build and test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implemented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high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performance improvements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full coverage of business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inspection, leading to the reduction of code smells and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Increased team productivity by creating documentation and onboarding materials for new technologies and frameworks used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high transaction throughput and stability under load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creating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with interactive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from gathering requirements to deployment, prioritizing Agile methodologies for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APIs and third-party services, enhancing application functionality and performance with real-time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ensuring high reliability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normalization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project management, effectively leading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reporting, improving operational efficiency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automated scaling for cloud-based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worker efficiency for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for performance and maintainability, leading to a 20% reduction in resource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collaborations to define technical specifications and user stories, refining requirements for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and CI practices, primarily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organized code management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Express.js,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Maven,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JUnit5, CI/CD, SonarQube, New Relic,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