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developing robust software applications. Proven expertise in leveraging a wide range of technologies including Java, Spring, and Docker to drive system performance and scalability. Highly proficient in both backend and frontend frameworks, ensuring high code quality through effective testing frameworks such as JUnit and Mockito. Strong capability in cloud services including AWS and Azure, committed to advancing software innovation and continuous integration/continuous deployment (CI/CD) practices to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deployment process and significantly reducing downtime during system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enhancing data storage solutions and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 leading to a 30%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development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API testing processes, ensuring the delivery of high-quality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standards of software quality, ensuring adherence to coding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architecture design of microservices,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framework best practices, enhancing team capability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efficiency in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microservices frameworks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dynamic user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interactivity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reducing application deployment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automated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management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performance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 enhancing application speed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the implementation of comprehensive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strong foundation in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effective design patterns and state management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capabilities, improving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 processes and streamline testing, improving release cycles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speed by refining code and implementing efficient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Maven, Gradle, Jenkins, Kubernetes,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Kubernetes, RabbitMQ, ElasticSearch,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