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specializing in software development and engineering solutions. Proven proficiency in cutting-edge technologies including Java, Spring Boot, Microservices, and AWS. Adept at driving impactful engineering initiatives and optimizing performance through efficient processes and tools. Experienced in leading projects, mentoring teams, and ensuring quality through robust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from monolithic structures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deployment frequency and reducing lead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 ensuring high availability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resulting in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integrate user feedback into product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adaptive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applications, ensuring seamless user experiences through component-driven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facilitate smooth communication between services and external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effectively reducing onboarding time and boosting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and secure connectivity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design reviews and collaborated with product teams to enhance feature sets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processes, improving development workflow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infrastructure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high availability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resilience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secure API endpoints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error handling, refining integration processes for third-party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batch jobs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large-scale data processing tasks, improving system integration efficacy.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documentation for APIs and services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clarity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server-side applications for improved asynchronous programming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client-side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making use of aggregation frameworks for complex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focusing on iterative development and continual feedback to refine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and code reviews, fostering knowledge sharing and improved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reports and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that informed strategic business decisions, reducing query response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and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