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software development, specializing in modern web technologies. Proven expertise in React, Node.js, Java, and AWS. Experienced in leading development teams and driving projects from conception through deployment. Passionate about high-performance coding and optimizing workflows, with a solid foundation in software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interaction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bug incidence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fostering clear accountability and communication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through refactoring and performance tuning, which reduced application load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design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user manuals for software applications, improving onboarding processes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ensuring high availability and data consistency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knowledge sharing sessions, promoting best practices in software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define project scopes, improving alignment between technical solutions and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improvement initiatives across development processes, leading to a 25% increase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REST APIs to enhance application functionality and streamline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data models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performance for critical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to ensure the timely delivery of project milestones and adherence to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accessibility and usability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offered constructive feedback to peers, promoting a culture of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coverage and reducing regression errors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capture user stories and translate them into technical requirements, facilitating smoother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 large-scale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successful launch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collaboration and maintaining project integrity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routine data processing tasks, resulting in substantial time savings.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activities, enhancing application stability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support development workflows, leading to a more efficient build and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high-performing team environment, ensuring the successful delivery of at least 5 major projects within a 2-year timeframe.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Express.js, Django,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