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seasoned Senior Software Engineer with over 11 years of experience in designing, developing, and deploying scalable software solutions. Proven expertise in Java, Spring Boot, and Microservices architecture coupled with extensive knowledge in SQL and NoSQL databases. Adept at implementing CI/CD pipelines with Jenkins and Docker, ensuring efficient deployment and robust application performance. Strong background in agile software development methodologies, with a commitment to delivering high-quality code and optimizing performance. Excellent problem-solving skills and a passion for leveraging the latest technologies to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implementing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ensuring robust communication between front-end and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and debugging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production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enabling consistent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database solutions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NoSQL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relational databases, optimizing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understand requirements and implemented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CI/CD pipeline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speeding up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actionable insights into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team knowledge on best coding practices adhering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contributing to sprint planning and retrospectives; adapted to changes swiftly ensuring project timelines were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cloud-native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thereby improving system resilience and business logic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front-end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 and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implemented best coding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quality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 strategies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deployment time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application data management effectively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Flyway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Liquibase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platforms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proficiently deploying and managing applications in cloud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frameworks for both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and training materials for the software framework and libraries utilized, enhancing team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and REST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high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projects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front-end components enhancing user experience and dynamic content rendering.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management, significantly reducing database accessibility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version control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collaborative workflow and change management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sprint planning and reviews, ensuring projects were delivered on schedule and within budget.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legacy systems integration, migrating applications to modern frameworks which resulted in performance improvements of over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Serverless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