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developing enterprise applications using modern technologies including Java, Spring Boot, React, and cloud technologies. Proven expertise in building scalable solutions, leading engineering teams, and driving innovation within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implement a cloud-based image processing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processing speed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a dynamic and user-friendly front-end for an enterprise application managing client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streamline deployment processes, enhancing continuous integration and delivery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 ensuring seamless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optimized RESTful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significantly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for junior developers, focusing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debugging and performance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manage project timelines and deliverables, ensuring the team met key milestones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stability and performance through load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Gatling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user interactivity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RESTful APIs for data management and retrieval with comprehensive security in place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migrate legacy systems to modern tech stacks,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APIs to ensure reliability across deployments and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reliable application hosting and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teams to translate designs into functional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visualization in internal tools, aiding decision-making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suite of automation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deployment processes and reduce manual IT workload.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cross-functional team to enhance legacy applications, leading to a 20% improved performance in key functions.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the build and deployment process, reducing deployment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requirements gathering and assessment, providing insights that shaped the future direction of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for team members on emerging technologies and best practices, fostering an innovative work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Oracle, MongoDB,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Jest, JUnit, Mockito,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