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over 11 years of experience in designing, building, and maintaining scalable web applications using modern frameworks and tools. Specializes in React, Node.js, and Python, alongside extensive experience with cloud services and database management. Adept at implementing robust testing frameworks and optimizing performance, contributing to superior application functionality and user experience. Passionate about leveraging the latest technologies to solve complex problems and drive innovation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development of multiple high-traffic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architecture and enhance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testing and debugging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experiences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Managed cloud deployment strategies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application security practices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conducting regular security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to facilitate smoother deployments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Researched and integrated third-party APIs, resulting in expanded application features and user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Contributed to company-wide knowledge sharing sessions on best practices in software development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Spearheaded the redesign of legacy applications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applications,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efficient data processing and user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UX designers to create intuitive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speeding up response times for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deployment workflows and reducing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code reviews to ensure high-quality code standards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Mentored junior developers, contributing to their skill development in various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MVC architecture and RESTful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team sprints to deliver features efficiently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daily stand-ups.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robustness of various components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Maintained code quality through regular refactoring and adherence to clean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coding efforts with teammates.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contributed to projects that improved application load speed by 30% by optimizing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