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modern web technologies and cloud services. Proficient in various programming languages including Java, Python, and JavaScript, as well as frameworks such as Spring, React, and Docker. Proven ability to lead development teams in agile environments while implementing robust testing strategies and continuous integration practices. Passionate about utilizing the latest technologies to drive innovation and optimize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e-commerce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optimized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modern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and caching, significantly reducing database load and improving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including Scrum in project management, leading daily stand-ups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 seamless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service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hundreds of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and code refactoring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using services such as S3 and EC2 for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sprint reviews while collaborating in a cross-functional environment for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full-stack development for internal tools that streamlined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to ensure quality assurance and reduce deployment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real-time data streams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building a microservices architecture, promoting higher modularity and ease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into front-end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high level of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team productivity by introducing agile practices and improving current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processes, reducing deployment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 tuning and migration processes to enhance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for user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deliver tailor-made solutions, resulting in a 30%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 Ruby,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Flask, ASP.NET,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 SQLite,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Travis CI, Jenkins,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