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Driven Senior Engineer with over 11 years of experience in designing, developing, and implementing scalable software solutions. Proficient in a wide array of technologies including Java, Spring Boot, and Microservices Architecture. Proven track record of executing agile methodologies and emphasizing testing procedures. Adept in collaborating with cross-functional teams to deliver high-quality software products.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microservices-based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scalability and reducing deployment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streamlined the release process and improved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interoperability and reducing connectivity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reliability, contributing to high customer satisfaction ratings.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teams to implement front-end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performance and management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technologies, minimizing query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migration of legacy applications to cloud platforms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operational costs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knowledge sharing sessions and code reviews within the engineering team, improving code quality across multiple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testing scripts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test coverage and reducing regression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Strengthened security protocols by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user authentication, improving application security against vulnerabilities.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contributing to a more cohesive team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a seamless integration and enhanced user interface.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transition to microservices architecture,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scalability and reduced deployment efforts.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web services integrated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ORM, simplifying database interaction and data manipulation.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automated test cases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testing framework within the organization.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deliver software solutions tailored to client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existing software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reducing code conflict issues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best practices and design patterns in software development, enhancing maintainability and performance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code reviews and pair programming sessions were conducted regularly, leading to enhanced team cohesion and code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full-stack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best practices for code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REST APIs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smooth data exchange between front-end and back-end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managing databases and executing complex queries, improving data retrieval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authentication and authorization protocols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 2.0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system security.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tuning on existing applications, leading to a 30% improvement in application response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led a team of developers to deliver a project ahead of the deadline, resulting in a significant increase in client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TypeScript, JavaScript,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Django,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