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software development, system design, and application architecture. Proven expertise in creating scalable applications using Java, Spring Boot, and RESTful web services. Proficient with modern development frameworks and tools such as React, Node.js, and Docker. Strong experience in automated testing frameworks and CI/CD processes, enhancing development efficiency and product quality. Excellent problem-solving skills with a commitment to continuous learning and improvement in fast-paced technical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and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ensuring a robust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development of interactive user interfaces, improving client-side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flexibility and scalability in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time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bugs early in the development cycle and increasing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code into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cloud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like EC2 and RDS for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system reliability and quick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additional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expanding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project updates to stakeholders, aligning development efforts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ERP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internal processing, boosting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user interfaces; reduced page load times by producing optimized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focusing on efficient schema design and query optimization to improve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testing and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met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sprints and daily stand-ups to track progress and adapt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and mentored junior developers, promoting best practices and knowledge sharing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reliable configurations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and Scrum methodologies, delivering software projects on time while accommodating evolving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tested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multiple applications, facilitating seamless interaction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Activated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principles in application structure, ensuring logical separation of concerns among components and enhancing application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workflow across all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team processes through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better collaboration and project management efficiency. Successfully improved deployment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JUnit, Selenium,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AWS,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Cucumber, JUnit, TestNG, CircleCI, Travis 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