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full-stack development, specializing in building robust applications using Java, Spring Boot, Microservices, AWS, and Docker. Proven track record in optimizing application performance, implementing continuous integration, and applying best practices in software testing. Adept at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enterprise applications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improving data interchange between client and server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to AWS.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and deployment, ensuring high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enhance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improve data retrieval speeds, significantly reducing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unit testing and continuous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applying best coding practices and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to optimize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implementing advanced indexing for querying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monolithic applications to microservices,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frameworks with support for OAuth2 for secure API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in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improved functionality and user experience, ensuring seamless data flow in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improve front-end features implemented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best practices for code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modeling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front-end functionality and 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 resulting in a 15% reduction in load time for key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analytical reporting, reducing query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C++, Ruby,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Ansible,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JMeter, SonarQube,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